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37B" w:rsidRDefault="00B1137B" w:rsidP="00B1137B">
      <w:pPr>
        <w:jc w:val="right"/>
        <w:rPr>
          <w:rFonts w:ascii="GHEA Grapalat" w:hAnsi="GHEA Grapalat"/>
          <w:sz w:val="24"/>
          <w:szCs w:val="24"/>
          <w:lang w:val="hy-AM"/>
        </w:rPr>
      </w:pPr>
      <w:r>
        <w:rPr>
          <w:rFonts w:ascii="GHEA Grapalat" w:hAnsi="GHEA Grapalat"/>
          <w:sz w:val="24"/>
          <w:szCs w:val="24"/>
          <w:lang w:val="hy-AM"/>
        </w:rPr>
        <w:t>ՆԱԽԱԳԻԾ</w:t>
      </w:r>
    </w:p>
    <w:p w:rsidR="00B1137B" w:rsidRDefault="00B1137B" w:rsidP="00B1137B">
      <w:pPr>
        <w:tabs>
          <w:tab w:val="left" w:pos="7035"/>
        </w:tabs>
        <w:spacing w:after="0" w:line="240" w:lineRule="auto"/>
        <w:jc w:val="center"/>
        <w:rPr>
          <w:rFonts w:ascii="GHEA Grapalat" w:hAnsi="GHEA Grapalat"/>
          <w:b/>
          <w:szCs w:val="20"/>
          <w:lang w:val="hy-AM"/>
        </w:rPr>
      </w:pPr>
    </w:p>
    <w:p w:rsidR="00B1137B" w:rsidRPr="00B1137B" w:rsidRDefault="00B1137B" w:rsidP="00B1137B">
      <w:pPr>
        <w:tabs>
          <w:tab w:val="left" w:pos="7035"/>
        </w:tabs>
        <w:spacing w:after="0" w:line="240" w:lineRule="auto"/>
        <w:jc w:val="center"/>
        <w:rPr>
          <w:rFonts w:ascii="GHEA Grapalat" w:hAnsi="GHEA Grapalat"/>
          <w:b/>
          <w:sz w:val="20"/>
          <w:szCs w:val="20"/>
          <w:lang w:val="hy-AM"/>
        </w:rPr>
      </w:pPr>
      <w:r w:rsidRPr="00B1137B">
        <w:rPr>
          <w:rFonts w:ascii="GHEA Grapalat" w:hAnsi="GHEA Grapalat"/>
          <w:b/>
          <w:sz w:val="20"/>
          <w:szCs w:val="20"/>
          <w:lang w:val="hy-AM"/>
        </w:rPr>
        <w:t>ՀԱՅԱՍՏԱՆԻ ՀԱՆՐԱՊԵՏՈՒԹՅԱՆ</w:t>
      </w:r>
    </w:p>
    <w:p w:rsidR="00B1137B" w:rsidRPr="00B1137B" w:rsidRDefault="00B1137B" w:rsidP="00B1137B">
      <w:pPr>
        <w:tabs>
          <w:tab w:val="left" w:pos="7035"/>
        </w:tabs>
        <w:spacing w:after="0" w:line="240" w:lineRule="auto"/>
        <w:jc w:val="center"/>
        <w:rPr>
          <w:rFonts w:ascii="GHEA Grapalat" w:hAnsi="GHEA Grapalat"/>
          <w:b/>
          <w:sz w:val="20"/>
          <w:szCs w:val="20"/>
          <w:lang w:val="hy-AM"/>
        </w:rPr>
      </w:pPr>
      <w:r w:rsidRPr="00B1137B">
        <w:rPr>
          <w:rFonts w:ascii="GHEA Grapalat" w:hAnsi="GHEA Grapalat"/>
          <w:b/>
          <w:sz w:val="20"/>
          <w:szCs w:val="20"/>
          <w:lang w:val="hy-AM"/>
        </w:rPr>
        <w:t>ՇԻՐԱԿԻ ՄԱՐԶԻ</w:t>
      </w:r>
    </w:p>
    <w:p w:rsidR="00B1137B" w:rsidRPr="00B1137B" w:rsidRDefault="00B1137B" w:rsidP="00B1137B">
      <w:pPr>
        <w:tabs>
          <w:tab w:val="left" w:pos="7035"/>
        </w:tabs>
        <w:spacing w:after="0" w:line="240" w:lineRule="auto"/>
        <w:jc w:val="center"/>
        <w:rPr>
          <w:rFonts w:ascii="GHEA Grapalat" w:hAnsi="GHEA Grapalat"/>
          <w:b/>
          <w:sz w:val="20"/>
          <w:szCs w:val="20"/>
          <w:lang w:val="hy-AM"/>
        </w:rPr>
      </w:pPr>
      <w:r w:rsidRPr="00B1137B">
        <w:rPr>
          <w:rFonts w:ascii="GHEA Grapalat" w:hAnsi="GHEA Grapalat"/>
          <w:b/>
          <w:sz w:val="20"/>
          <w:szCs w:val="20"/>
          <w:lang w:val="hy-AM"/>
        </w:rPr>
        <w:t>ԳՅՈՒՄՐԻ ՀԱՄԱՅՆՔԻ ԱՎԱԳԱՆԻ</w:t>
      </w:r>
    </w:p>
    <w:p w:rsidR="00B1137B" w:rsidRPr="00B1137B" w:rsidRDefault="00B1137B" w:rsidP="00B1137B">
      <w:pPr>
        <w:tabs>
          <w:tab w:val="left" w:pos="7035"/>
        </w:tabs>
        <w:spacing w:after="0" w:line="240" w:lineRule="auto"/>
        <w:jc w:val="center"/>
        <w:rPr>
          <w:rFonts w:ascii="GHEA Grapalat" w:hAnsi="GHEA Grapalat"/>
          <w:b/>
          <w:sz w:val="20"/>
          <w:szCs w:val="20"/>
          <w:lang w:val="hy-AM"/>
        </w:rPr>
      </w:pPr>
      <w:r w:rsidRPr="00B1137B">
        <w:rPr>
          <w:rFonts w:ascii="GHEA Grapalat" w:hAnsi="GHEA Grapalat"/>
          <w:b/>
          <w:sz w:val="20"/>
          <w:szCs w:val="20"/>
          <w:lang w:val="hy-AM"/>
        </w:rPr>
        <w:t>ՈՐՈՇՈՒՄ</w:t>
      </w:r>
    </w:p>
    <w:p w:rsidR="00B1137B" w:rsidRPr="00B1137B" w:rsidRDefault="00B1137B" w:rsidP="00B1137B">
      <w:pPr>
        <w:tabs>
          <w:tab w:val="left" w:pos="7035"/>
        </w:tabs>
        <w:jc w:val="center"/>
        <w:rPr>
          <w:rFonts w:ascii="GHEA Grapalat" w:hAnsi="GHEA Grapalat"/>
          <w:b/>
          <w:sz w:val="20"/>
          <w:szCs w:val="20"/>
          <w:lang w:val="hy-AM"/>
        </w:rPr>
      </w:pPr>
      <w:r w:rsidRPr="00B1137B">
        <w:rPr>
          <w:rFonts w:ascii="GHEA Grapalat" w:hAnsi="GHEA Grapalat"/>
          <w:b/>
          <w:sz w:val="20"/>
          <w:szCs w:val="20"/>
          <w:lang w:val="hy-AM"/>
        </w:rPr>
        <w:t xml:space="preserve">«      » </w:t>
      </w:r>
      <w:r w:rsidR="000640B9">
        <w:rPr>
          <w:rFonts w:ascii="GHEA Grapalat" w:hAnsi="GHEA Grapalat"/>
          <w:b/>
          <w:sz w:val="20"/>
          <w:szCs w:val="20"/>
          <w:lang w:val="hy-AM"/>
        </w:rPr>
        <w:t xml:space="preserve">Հունվարի </w:t>
      </w:r>
      <w:r w:rsidR="0099239F">
        <w:rPr>
          <w:rFonts w:ascii="GHEA Grapalat" w:hAnsi="GHEA Grapalat"/>
          <w:b/>
          <w:sz w:val="20"/>
          <w:szCs w:val="20"/>
          <w:lang w:val="hy-AM"/>
        </w:rPr>
        <w:t>202</w:t>
      </w:r>
      <w:r w:rsidR="000640B9">
        <w:rPr>
          <w:rFonts w:ascii="GHEA Grapalat" w:hAnsi="GHEA Grapalat"/>
          <w:b/>
          <w:sz w:val="20"/>
          <w:szCs w:val="20"/>
          <w:lang w:val="hy-AM"/>
        </w:rPr>
        <w:t>4</w:t>
      </w:r>
      <w:r w:rsidRPr="00B1137B">
        <w:rPr>
          <w:rFonts w:ascii="GHEA Grapalat" w:hAnsi="GHEA Grapalat"/>
          <w:b/>
          <w:sz w:val="20"/>
          <w:szCs w:val="20"/>
          <w:lang w:val="hy-AM"/>
        </w:rPr>
        <w:t xml:space="preserve"> թվականի N            -Ա</w:t>
      </w:r>
    </w:p>
    <w:p w:rsidR="00097DC7" w:rsidRPr="00986006" w:rsidRDefault="00B10926" w:rsidP="00986006">
      <w:pPr>
        <w:jc w:val="center"/>
        <w:rPr>
          <w:rFonts w:ascii="GHEA Grapalat" w:hAnsi="GHEA Grapalat"/>
          <w:b/>
          <w:sz w:val="24"/>
          <w:szCs w:val="24"/>
          <w:lang w:val="hy-AM"/>
        </w:rPr>
      </w:pPr>
      <w:r>
        <w:rPr>
          <w:rFonts w:ascii="GHEA Grapalat" w:hAnsi="GHEA Grapalat"/>
          <w:b/>
          <w:sz w:val="24"/>
          <w:szCs w:val="24"/>
          <w:lang w:val="hy-AM"/>
        </w:rPr>
        <w:t>Հ</w:t>
      </w:r>
      <w:r w:rsidRPr="00B10926">
        <w:rPr>
          <w:rFonts w:ascii="GHEA Grapalat" w:hAnsi="GHEA Grapalat"/>
          <w:b/>
          <w:sz w:val="24"/>
          <w:szCs w:val="24"/>
          <w:lang w:val="hy-AM"/>
        </w:rPr>
        <w:t>ԱՅԱՍՏԱՆԻ ՀԱՆՐԱՊԵՏՈՒԹՅԱՆ</w:t>
      </w:r>
      <w:r w:rsidR="00986006" w:rsidRPr="00986006">
        <w:rPr>
          <w:rFonts w:ascii="GHEA Grapalat" w:hAnsi="GHEA Grapalat"/>
          <w:b/>
          <w:sz w:val="24"/>
          <w:szCs w:val="24"/>
          <w:lang w:val="hy-AM"/>
        </w:rPr>
        <w:t xml:space="preserve"> ՇԻՐԱԿԻ ՄԱՐԶԻ ԳՅՈՒՄՐԻ ՀԱՄԱՅՆՔԻ </w:t>
      </w:r>
      <w:r w:rsidR="000640B9">
        <w:rPr>
          <w:rFonts w:ascii="GHEA Grapalat" w:hAnsi="GHEA Grapalat"/>
          <w:b/>
          <w:sz w:val="24"/>
          <w:szCs w:val="24"/>
          <w:lang w:val="hy-AM"/>
        </w:rPr>
        <w:t>ՎԱՐՉԱԿԱՆ</w:t>
      </w:r>
      <w:r>
        <w:rPr>
          <w:rFonts w:ascii="GHEA Grapalat" w:hAnsi="GHEA Grapalat"/>
          <w:b/>
          <w:sz w:val="24"/>
          <w:szCs w:val="24"/>
          <w:lang w:val="hy-AM"/>
        </w:rPr>
        <w:t xml:space="preserve"> </w:t>
      </w:r>
      <w:r w:rsidR="00986006" w:rsidRPr="00986006">
        <w:rPr>
          <w:rFonts w:ascii="GHEA Grapalat" w:hAnsi="GHEA Grapalat"/>
          <w:b/>
          <w:sz w:val="24"/>
          <w:szCs w:val="24"/>
          <w:lang w:val="hy-AM"/>
        </w:rPr>
        <w:t xml:space="preserve"> ՍԱՀՄԱՆՆԵՐՈՒՄ ԳՏՆՎՈՂ ՀԱՄԱՅՆՔԱՅԻՆ</w:t>
      </w:r>
      <w:r w:rsidRPr="00B10926">
        <w:rPr>
          <w:rFonts w:ascii="GHEA Grapalat" w:hAnsi="GHEA Grapalat"/>
          <w:b/>
          <w:sz w:val="24"/>
          <w:szCs w:val="24"/>
          <w:lang w:val="hy-AM"/>
        </w:rPr>
        <w:t xml:space="preserve"> </w:t>
      </w:r>
      <w:r w:rsidR="00986006" w:rsidRPr="00986006">
        <w:rPr>
          <w:rFonts w:ascii="GHEA Grapalat" w:hAnsi="GHEA Grapalat"/>
          <w:b/>
          <w:sz w:val="24"/>
          <w:szCs w:val="24"/>
          <w:lang w:val="hy-AM"/>
        </w:rPr>
        <w:t>ՍԵՓԱԿԱՆՈՒԹՅՈՒՆ ՀԱՆԴԻՍԱՑՈՂ</w:t>
      </w:r>
      <w:r w:rsidRPr="00B10926">
        <w:rPr>
          <w:rFonts w:ascii="GHEA Grapalat" w:hAnsi="GHEA Grapalat"/>
          <w:b/>
          <w:sz w:val="24"/>
          <w:szCs w:val="24"/>
          <w:lang w:val="hy-AM"/>
        </w:rPr>
        <w:t xml:space="preserve"> </w:t>
      </w:r>
      <w:r w:rsidR="00986006" w:rsidRPr="00986006">
        <w:rPr>
          <w:rFonts w:ascii="GHEA Grapalat" w:hAnsi="GHEA Grapalat"/>
          <w:b/>
          <w:sz w:val="24"/>
          <w:szCs w:val="24"/>
          <w:lang w:val="hy-AM"/>
        </w:rPr>
        <w:t>ԸՆԴՀԱՆՈՒՐ ՕԳՏԱԳՈՐԾՄԱՆ ՏԱՐԱԾՔՆԵՐՈՒՄ</w:t>
      </w:r>
      <w:r w:rsidR="000640B9">
        <w:rPr>
          <w:rFonts w:ascii="GHEA Grapalat" w:hAnsi="GHEA Grapalat"/>
          <w:b/>
          <w:sz w:val="24"/>
          <w:szCs w:val="24"/>
          <w:lang w:val="hy-AM"/>
        </w:rPr>
        <w:t xml:space="preserve"> ՍՈՒՐՃԻ</w:t>
      </w:r>
      <w:r w:rsidR="00986006" w:rsidRPr="00986006">
        <w:rPr>
          <w:rFonts w:ascii="GHEA Grapalat" w:hAnsi="GHEA Grapalat"/>
          <w:b/>
          <w:sz w:val="24"/>
          <w:szCs w:val="24"/>
          <w:lang w:val="hy-AM"/>
        </w:rPr>
        <w:t xml:space="preserve"> </w:t>
      </w:r>
      <w:r w:rsidR="000640B9">
        <w:rPr>
          <w:rFonts w:ascii="GHEA Grapalat" w:hAnsi="GHEA Grapalat"/>
          <w:b/>
          <w:sz w:val="24"/>
          <w:szCs w:val="24"/>
          <w:lang w:val="hy-AM"/>
        </w:rPr>
        <w:t>ՎԱՃԱՌՔԻ</w:t>
      </w:r>
      <w:r w:rsidR="00986006" w:rsidRPr="00986006">
        <w:rPr>
          <w:rFonts w:ascii="GHEA Grapalat" w:hAnsi="GHEA Grapalat"/>
          <w:b/>
          <w:sz w:val="24"/>
          <w:szCs w:val="24"/>
          <w:lang w:val="hy-AM"/>
        </w:rPr>
        <w:t xml:space="preserve"> ԱՎՏՈՄԱՏ ՍԱՐՔԱՎՈՐՈՒՄՆԵՐԻ ՏԵՂԱԴՐՄԱՆ և ՕԳՏԱԳՈՐԾՄԱՆ</w:t>
      </w:r>
      <w:r w:rsidRPr="00B10926">
        <w:rPr>
          <w:rFonts w:ascii="GHEA Grapalat" w:hAnsi="GHEA Grapalat"/>
          <w:b/>
          <w:sz w:val="24"/>
          <w:szCs w:val="24"/>
          <w:lang w:val="hy-AM"/>
        </w:rPr>
        <w:t xml:space="preserve"> </w:t>
      </w:r>
      <w:r w:rsidR="00986006" w:rsidRPr="00986006">
        <w:rPr>
          <w:rFonts w:ascii="GHEA Grapalat" w:hAnsi="GHEA Grapalat"/>
          <w:b/>
          <w:sz w:val="24"/>
          <w:szCs w:val="24"/>
          <w:lang w:val="hy-AM"/>
        </w:rPr>
        <w:t>ԹՈՒՅԼՏՎՈՒԹՅՈՒՆՆԵՐԸ ՄՐՑՈՒՅԹՈՎ ՏԱԼՈՒ ՄԱՍԻՆ</w:t>
      </w:r>
    </w:p>
    <w:p w:rsidR="00F479AA" w:rsidRPr="00E850C6" w:rsidRDefault="00F479AA" w:rsidP="00E850C6">
      <w:pPr>
        <w:pStyle w:val="a3"/>
        <w:tabs>
          <w:tab w:val="left" w:pos="142"/>
        </w:tabs>
        <w:spacing w:line="240" w:lineRule="auto"/>
        <w:ind w:left="-567" w:firstLine="720"/>
        <w:jc w:val="both"/>
        <w:rPr>
          <w:rFonts w:ascii="GHEA Grapalat" w:hAnsi="GHEA Grapalat"/>
          <w:b/>
          <w:lang w:val="hy-AM"/>
        </w:rPr>
      </w:pPr>
      <w:r w:rsidRPr="00E850C6">
        <w:rPr>
          <w:rFonts w:ascii="GHEA Grapalat" w:hAnsi="GHEA Grapalat"/>
          <w:lang w:val="hy-AM"/>
        </w:rPr>
        <w:t xml:space="preserve">Նկատի ունենալով, որ կտրուկ ավելացել է քաղաքի </w:t>
      </w:r>
      <w:r w:rsidR="007820B7" w:rsidRPr="00E850C6">
        <w:rPr>
          <w:rFonts w:ascii="GHEA Grapalat" w:hAnsi="GHEA Grapalat"/>
          <w:lang w:val="hy-AM"/>
        </w:rPr>
        <w:t xml:space="preserve"> </w:t>
      </w:r>
      <w:r w:rsidR="000640B9" w:rsidRPr="00E850C6">
        <w:rPr>
          <w:rFonts w:ascii="GHEA Grapalat" w:hAnsi="GHEA Grapalat"/>
          <w:lang w:val="hy-AM"/>
        </w:rPr>
        <w:t>վարչական սահմաններում</w:t>
      </w:r>
      <w:r w:rsidR="007820B7" w:rsidRPr="00E850C6">
        <w:rPr>
          <w:rFonts w:ascii="GHEA Grapalat" w:hAnsi="GHEA Grapalat"/>
          <w:lang w:val="hy-AM"/>
        </w:rPr>
        <w:t xml:space="preserve"> </w:t>
      </w:r>
      <w:r w:rsidR="000640B9" w:rsidRPr="00E850C6">
        <w:rPr>
          <w:rFonts w:ascii="GHEA Grapalat" w:hAnsi="GHEA Grapalat"/>
          <w:lang w:val="hy-AM"/>
        </w:rPr>
        <w:t xml:space="preserve">գտնվող </w:t>
      </w:r>
      <w:r w:rsidRPr="00E850C6">
        <w:rPr>
          <w:rFonts w:ascii="GHEA Grapalat" w:hAnsi="GHEA Grapalat"/>
          <w:lang w:val="hy-AM"/>
        </w:rPr>
        <w:t>ընդհանուր օգտագործման տարածքնե</w:t>
      </w:r>
      <w:r w:rsidR="007820B7" w:rsidRPr="00E850C6">
        <w:rPr>
          <w:rFonts w:ascii="GHEA Grapalat" w:hAnsi="GHEA Grapalat"/>
          <w:lang w:val="hy-AM"/>
        </w:rPr>
        <w:t>ր</w:t>
      </w:r>
      <w:r w:rsidRPr="00E850C6">
        <w:rPr>
          <w:rFonts w:ascii="GHEA Grapalat" w:hAnsi="GHEA Grapalat"/>
          <w:lang w:val="hy-AM"/>
        </w:rPr>
        <w:t>ում</w:t>
      </w:r>
      <w:r w:rsidR="000640B9" w:rsidRPr="00E850C6">
        <w:rPr>
          <w:rFonts w:ascii="GHEA Grapalat" w:hAnsi="GHEA Grapalat"/>
          <w:lang w:val="hy-AM"/>
        </w:rPr>
        <w:t xml:space="preserve"> սուրճի </w:t>
      </w:r>
      <w:r w:rsidRPr="00E850C6">
        <w:rPr>
          <w:rFonts w:ascii="GHEA Grapalat" w:hAnsi="GHEA Grapalat"/>
          <w:lang w:val="hy-AM"/>
        </w:rPr>
        <w:t xml:space="preserve"> </w:t>
      </w:r>
      <w:r w:rsidR="000640B9" w:rsidRPr="00E850C6">
        <w:rPr>
          <w:rFonts w:ascii="GHEA Grapalat" w:hAnsi="GHEA Grapalat"/>
          <w:lang w:val="hy-AM"/>
        </w:rPr>
        <w:t>վաճառքի</w:t>
      </w:r>
      <w:r w:rsidRPr="00E850C6">
        <w:rPr>
          <w:rFonts w:ascii="GHEA Grapalat" w:hAnsi="GHEA Grapalat"/>
          <w:lang w:val="hy-AM"/>
        </w:rPr>
        <w:t xml:space="preserve"> ավտոմատ սարքավո</w:t>
      </w:r>
      <w:r w:rsidR="00C22A36" w:rsidRPr="00E850C6">
        <w:rPr>
          <w:rFonts w:ascii="GHEA Grapalat" w:hAnsi="GHEA Grapalat"/>
          <w:lang w:val="hy-AM"/>
        </w:rPr>
        <w:t>րում</w:t>
      </w:r>
      <w:r w:rsidRPr="00E850C6">
        <w:rPr>
          <w:rFonts w:ascii="GHEA Grapalat" w:hAnsi="GHEA Grapalat"/>
          <w:lang w:val="hy-AM"/>
        </w:rPr>
        <w:t>ների տեղադրման և օգտագործման թույլտվություններ ստանալու դիմումները, ղեկավարվելով &lt;&lt;Տեղական ինքնակառավարման մասին</w:t>
      </w:r>
      <w:r w:rsidR="00E850C6" w:rsidRPr="00E850C6">
        <w:rPr>
          <w:rFonts w:ascii="GHEA Grapalat" w:hAnsi="GHEA Grapalat"/>
          <w:lang w:val="hy-AM"/>
        </w:rPr>
        <w:t>&gt;&gt;</w:t>
      </w:r>
      <w:r w:rsidRPr="00E850C6">
        <w:rPr>
          <w:rFonts w:ascii="GHEA Grapalat" w:hAnsi="GHEA Grapalat"/>
          <w:lang w:val="hy-AM"/>
        </w:rPr>
        <w:t xml:space="preserve"> օրենքի 18-րդ հոդվածի 1-ին մասի 42-րդ կետով և &lt;&lt;Առևտրի և ծառայությունների մասին</w:t>
      </w:r>
      <w:r w:rsidR="00E850C6" w:rsidRPr="00E850C6">
        <w:rPr>
          <w:rFonts w:ascii="GHEA Grapalat" w:hAnsi="GHEA Grapalat"/>
          <w:lang w:val="hy-AM"/>
        </w:rPr>
        <w:t>&gt;&gt;</w:t>
      </w:r>
      <w:r w:rsidRPr="00E850C6">
        <w:rPr>
          <w:rFonts w:ascii="GHEA Grapalat" w:hAnsi="GHEA Grapalat"/>
          <w:lang w:val="hy-AM"/>
        </w:rPr>
        <w:t xml:space="preserve"> օրենքի 17</w:t>
      </w:r>
      <w:r w:rsidR="00C22A36" w:rsidRPr="00E850C6">
        <w:rPr>
          <w:rFonts w:ascii="GHEA Grapalat" w:hAnsi="GHEA Grapalat"/>
          <w:lang w:val="hy-AM"/>
        </w:rPr>
        <w:t xml:space="preserve"> </w:t>
      </w:r>
      <w:r w:rsidRPr="00E850C6">
        <w:rPr>
          <w:rFonts w:ascii="GHEA Grapalat" w:hAnsi="GHEA Grapalat"/>
          <w:lang w:val="hy-AM"/>
        </w:rPr>
        <w:t>հոդվածով,</w:t>
      </w:r>
      <w:r w:rsidR="00C22A36" w:rsidRPr="00E850C6">
        <w:rPr>
          <w:rFonts w:ascii="GHEA Grapalat" w:hAnsi="GHEA Grapalat"/>
          <w:lang w:val="hy-AM"/>
        </w:rPr>
        <w:t xml:space="preserve"> &lt;&lt;Տեղական տուրքերի և վճարների մասին</w:t>
      </w:r>
      <w:r w:rsidR="0082650F" w:rsidRPr="00E850C6">
        <w:rPr>
          <w:rFonts w:ascii="GHEA Grapalat" w:hAnsi="GHEA Grapalat"/>
          <w:lang w:val="hy-AM"/>
        </w:rPr>
        <w:t>&gt;&gt;</w:t>
      </w:r>
      <w:r w:rsidR="00C22A36" w:rsidRPr="00E850C6">
        <w:rPr>
          <w:rFonts w:ascii="GHEA Grapalat" w:hAnsi="GHEA Grapalat"/>
          <w:lang w:val="hy-AM"/>
        </w:rPr>
        <w:t xml:space="preserve"> օրենքի 8-րդ հոդվածի 2-րդ կետով</w:t>
      </w:r>
      <w:r w:rsidR="00E850C6" w:rsidRPr="00E850C6">
        <w:rPr>
          <w:rFonts w:ascii="GHEA Grapalat" w:hAnsi="GHEA Grapalat"/>
          <w:lang w:val="hy-AM"/>
        </w:rPr>
        <w:t xml:space="preserve">՝ </w:t>
      </w:r>
      <w:r w:rsidR="00E850C6" w:rsidRPr="00E850C6">
        <w:rPr>
          <w:rFonts w:ascii="GHEA Grapalat" w:hAnsi="GHEA Grapalat"/>
          <w:b/>
          <w:lang w:val="hy-AM"/>
        </w:rPr>
        <w:t>Հայաստանի Հանրապետության Շիրակի մարզի Գյումրի</w:t>
      </w:r>
      <w:r w:rsidR="00E850C6" w:rsidRPr="00E850C6">
        <w:rPr>
          <w:rFonts w:ascii="GHEA Grapalat" w:hAnsi="GHEA Grapalat"/>
          <w:lang w:val="hy-AM"/>
        </w:rPr>
        <w:t xml:space="preserve">  </w:t>
      </w:r>
      <w:r w:rsidR="00986006" w:rsidRPr="00E850C6">
        <w:rPr>
          <w:rFonts w:ascii="GHEA Grapalat" w:hAnsi="GHEA Grapalat"/>
          <w:b/>
          <w:lang w:val="hy-AM"/>
        </w:rPr>
        <w:t>համայնքի</w:t>
      </w:r>
      <w:r w:rsidR="000640B9" w:rsidRPr="00E850C6">
        <w:rPr>
          <w:rFonts w:ascii="GHEA Grapalat" w:hAnsi="GHEA Grapalat"/>
          <w:b/>
          <w:lang w:val="hy-AM"/>
        </w:rPr>
        <w:t xml:space="preserve"> </w:t>
      </w:r>
      <w:r w:rsidR="000E734C" w:rsidRPr="00E850C6">
        <w:rPr>
          <w:rFonts w:ascii="GHEA Grapalat" w:hAnsi="GHEA Grapalat"/>
          <w:b/>
          <w:lang w:val="hy-AM"/>
        </w:rPr>
        <w:t>ավագանին որոշում է.</w:t>
      </w:r>
    </w:p>
    <w:p w:rsidR="000E734C" w:rsidRPr="00E850C6" w:rsidRDefault="00B10926" w:rsidP="00B10926">
      <w:pPr>
        <w:pStyle w:val="a3"/>
        <w:tabs>
          <w:tab w:val="left" w:pos="142"/>
        </w:tabs>
        <w:spacing w:after="0" w:line="240" w:lineRule="auto"/>
        <w:ind w:left="-567"/>
        <w:jc w:val="both"/>
        <w:rPr>
          <w:rFonts w:ascii="GHEA Grapalat" w:hAnsi="GHEA Grapalat"/>
          <w:b/>
          <w:lang w:val="hy-AM"/>
        </w:rPr>
      </w:pPr>
      <w:r>
        <w:rPr>
          <w:rFonts w:ascii="GHEA Grapalat" w:hAnsi="GHEA Grapalat" w:cs="Sylfaen"/>
          <w:lang w:val="hy-AM"/>
        </w:rPr>
        <w:t xml:space="preserve">       </w:t>
      </w:r>
      <w:r w:rsidR="00986006" w:rsidRPr="00E850C6">
        <w:rPr>
          <w:rFonts w:ascii="GHEA Grapalat" w:hAnsi="GHEA Grapalat" w:cs="Sylfaen"/>
          <w:lang w:val="hy-AM"/>
        </w:rPr>
        <w:t>1.</w:t>
      </w:r>
      <w:r w:rsidR="00E850C6" w:rsidRPr="00E850C6">
        <w:rPr>
          <w:rFonts w:ascii="GHEA Grapalat" w:hAnsi="GHEA Grapalat"/>
          <w:b/>
          <w:lang w:val="hy-AM"/>
        </w:rPr>
        <w:t xml:space="preserve"> </w:t>
      </w:r>
      <w:r w:rsidR="00E850C6" w:rsidRPr="00E850C6">
        <w:rPr>
          <w:rFonts w:ascii="GHEA Grapalat" w:hAnsi="GHEA Grapalat"/>
          <w:lang w:val="hy-AM"/>
        </w:rPr>
        <w:t>Հայաստանի Հանրապետության</w:t>
      </w:r>
      <w:r w:rsidR="000E734C" w:rsidRPr="00E850C6">
        <w:rPr>
          <w:rFonts w:ascii="GHEA Grapalat" w:hAnsi="GHEA Grapalat"/>
          <w:lang w:val="hy-AM"/>
        </w:rPr>
        <w:t xml:space="preserve"> Շիրակի մարզի Գյումրի </w:t>
      </w:r>
      <w:r w:rsidR="00A42BD0" w:rsidRPr="00E850C6">
        <w:rPr>
          <w:rFonts w:ascii="GHEA Grapalat" w:hAnsi="GHEA Grapalat"/>
          <w:lang w:val="hy-AM"/>
        </w:rPr>
        <w:t>համայնք</w:t>
      </w:r>
      <w:r w:rsidR="000E734C" w:rsidRPr="00E850C6">
        <w:rPr>
          <w:rFonts w:ascii="GHEA Grapalat" w:hAnsi="GHEA Grapalat"/>
          <w:lang w:val="hy-AM"/>
        </w:rPr>
        <w:t xml:space="preserve">ի </w:t>
      </w:r>
      <w:r w:rsidR="000640B9" w:rsidRPr="00E850C6">
        <w:rPr>
          <w:rFonts w:ascii="GHEA Grapalat" w:hAnsi="GHEA Grapalat"/>
          <w:lang w:val="hy-AM"/>
        </w:rPr>
        <w:t>վարչական</w:t>
      </w:r>
      <w:r w:rsidR="000E734C" w:rsidRPr="00E850C6">
        <w:rPr>
          <w:rFonts w:ascii="GHEA Grapalat" w:hAnsi="GHEA Grapalat"/>
          <w:lang w:val="hy-AM"/>
        </w:rPr>
        <w:t xml:space="preserve"> սահմաններում</w:t>
      </w:r>
      <w:r w:rsidR="00D75C7F" w:rsidRPr="00E850C6">
        <w:rPr>
          <w:rFonts w:ascii="GHEA Grapalat" w:hAnsi="GHEA Grapalat"/>
          <w:lang w:val="hy-AM"/>
        </w:rPr>
        <w:t xml:space="preserve"> </w:t>
      </w:r>
      <w:r w:rsidR="000E734C" w:rsidRPr="00E850C6">
        <w:rPr>
          <w:rFonts w:ascii="GHEA Grapalat" w:hAnsi="GHEA Grapalat"/>
          <w:lang w:val="hy-AM"/>
        </w:rPr>
        <w:t xml:space="preserve">գտնվող ընդհանուր օգտագործման </w:t>
      </w:r>
      <w:r w:rsidR="00D75C7F" w:rsidRPr="00E850C6">
        <w:rPr>
          <w:rFonts w:ascii="GHEA Grapalat" w:hAnsi="GHEA Grapalat"/>
          <w:lang w:val="hy-AM"/>
        </w:rPr>
        <w:t>տ</w:t>
      </w:r>
      <w:r w:rsidR="000E734C" w:rsidRPr="00E850C6">
        <w:rPr>
          <w:rFonts w:ascii="GHEA Grapalat" w:hAnsi="GHEA Grapalat"/>
          <w:lang w:val="hy-AM"/>
        </w:rPr>
        <w:t>արածքներում</w:t>
      </w:r>
      <w:r w:rsidR="00DA6822" w:rsidRPr="00E850C6">
        <w:rPr>
          <w:rFonts w:ascii="GHEA Grapalat" w:hAnsi="GHEA Grapalat"/>
          <w:lang w:val="hy-AM"/>
        </w:rPr>
        <w:t xml:space="preserve"> </w:t>
      </w:r>
      <w:r w:rsidR="000E734C" w:rsidRPr="00E850C6">
        <w:rPr>
          <w:rFonts w:ascii="GHEA Grapalat" w:hAnsi="GHEA Grapalat"/>
          <w:lang w:val="hy-AM"/>
        </w:rPr>
        <w:t>(փողոցներ,</w:t>
      </w:r>
      <w:r w:rsidRPr="00B10926">
        <w:rPr>
          <w:rFonts w:ascii="GHEA Grapalat" w:hAnsi="GHEA Grapalat"/>
          <w:lang w:val="hy-AM"/>
        </w:rPr>
        <w:t xml:space="preserve"> </w:t>
      </w:r>
      <w:r w:rsidR="000E734C" w:rsidRPr="00E850C6">
        <w:rPr>
          <w:rFonts w:ascii="GHEA Grapalat" w:hAnsi="GHEA Grapalat"/>
          <w:lang w:val="hy-AM"/>
        </w:rPr>
        <w:t>հրապարակներ,</w:t>
      </w:r>
      <w:r w:rsidRPr="00B10926">
        <w:rPr>
          <w:rFonts w:ascii="GHEA Grapalat" w:hAnsi="GHEA Grapalat"/>
          <w:lang w:val="hy-AM"/>
        </w:rPr>
        <w:t xml:space="preserve"> </w:t>
      </w:r>
      <w:r w:rsidR="000E734C" w:rsidRPr="00E850C6">
        <w:rPr>
          <w:rFonts w:ascii="GHEA Grapalat" w:hAnsi="GHEA Grapalat"/>
          <w:lang w:val="hy-AM"/>
        </w:rPr>
        <w:t xml:space="preserve">զբոսայգիներ) </w:t>
      </w:r>
      <w:r w:rsidR="002F3E74" w:rsidRPr="00E850C6">
        <w:rPr>
          <w:rFonts w:ascii="GHEA Grapalat" w:hAnsi="GHEA Grapalat"/>
          <w:lang w:val="hy-AM"/>
        </w:rPr>
        <w:t xml:space="preserve">սուրճի վաճառքի </w:t>
      </w:r>
      <w:r w:rsidR="000E734C" w:rsidRPr="00E850C6">
        <w:rPr>
          <w:rFonts w:ascii="GHEA Grapalat" w:hAnsi="GHEA Grapalat"/>
          <w:lang w:val="hy-AM"/>
        </w:rPr>
        <w:t xml:space="preserve">ավտոմատ սարքավորումների </w:t>
      </w:r>
      <w:r w:rsidR="000F52B8" w:rsidRPr="00E850C6">
        <w:rPr>
          <w:rFonts w:ascii="GHEA Grapalat" w:hAnsi="GHEA Grapalat"/>
          <w:lang w:val="hy-AM"/>
        </w:rPr>
        <w:t xml:space="preserve"> </w:t>
      </w:r>
      <w:r w:rsidR="000E734C" w:rsidRPr="00E850C6">
        <w:rPr>
          <w:rFonts w:ascii="GHEA Grapalat" w:hAnsi="GHEA Grapalat"/>
          <w:lang w:val="hy-AM"/>
        </w:rPr>
        <w:t xml:space="preserve">տեղադրման և </w:t>
      </w:r>
      <w:r w:rsidR="000A18C5" w:rsidRPr="00E850C6">
        <w:rPr>
          <w:rFonts w:ascii="GHEA Grapalat" w:hAnsi="GHEA Grapalat"/>
          <w:lang w:val="hy-AM"/>
        </w:rPr>
        <w:t>օգտա</w:t>
      </w:r>
      <w:r w:rsidR="000E734C" w:rsidRPr="00E850C6">
        <w:rPr>
          <w:rFonts w:ascii="GHEA Grapalat" w:hAnsi="GHEA Grapalat"/>
          <w:lang w:val="hy-AM"/>
        </w:rPr>
        <w:t>գործման թույլտվությունները տալ</w:t>
      </w:r>
      <w:r w:rsidR="002F3E74" w:rsidRPr="00E850C6">
        <w:rPr>
          <w:rFonts w:ascii="GHEA Grapalat" w:hAnsi="GHEA Grapalat"/>
          <w:lang w:val="hy-AM"/>
        </w:rPr>
        <w:t xml:space="preserve"> </w:t>
      </w:r>
      <w:r w:rsidR="000E734C" w:rsidRPr="00E850C6">
        <w:rPr>
          <w:rFonts w:ascii="GHEA Grapalat" w:hAnsi="GHEA Grapalat"/>
          <w:lang w:val="hy-AM"/>
        </w:rPr>
        <w:t xml:space="preserve"> բացառապես մրցույթային կարգով, </w:t>
      </w:r>
    </w:p>
    <w:p w:rsidR="000E734C" w:rsidRPr="00E850C6" w:rsidRDefault="00B10926" w:rsidP="00B10926">
      <w:pPr>
        <w:spacing w:after="0" w:line="240" w:lineRule="auto"/>
        <w:ind w:left="-567"/>
        <w:jc w:val="both"/>
        <w:rPr>
          <w:rFonts w:ascii="GHEA Grapalat" w:hAnsi="GHEA Grapalat"/>
          <w:b/>
          <w:lang w:val="hy-AM"/>
        </w:rPr>
      </w:pPr>
      <w:r>
        <w:rPr>
          <w:rFonts w:ascii="GHEA Grapalat" w:hAnsi="GHEA Grapalat" w:cs="Sylfaen"/>
          <w:lang w:val="hy-AM"/>
        </w:rPr>
        <w:t xml:space="preserve">       </w:t>
      </w:r>
      <w:r w:rsidR="007B1BBD" w:rsidRPr="00E850C6">
        <w:rPr>
          <w:rFonts w:ascii="GHEA Grapalat" w:hAnsi="GHEA Grapalat" w:cs="Sylfaen"/>
          <w:lang w:val="hy-AM"/>
        </w:rPr>
        <w:t>2.</w:t>
      </w:r>
      <w:r w:rsidR="000E734C" w:rsidRPr="00E850C6">
        <w:rPr>
          <w:rFonts w:ascii="GHEA Grapalat" w:hAnsi="GHEA Grapalat" w:cs="Sylfaen"/>
          <w:lang w:val="hy-AM"/>
        </w:rPr>
        <w:t xml:space="preserve">Մրցույթների կազմակերպման և անցկացման համար համայնքի ղեկավարի </w:t>
      </w:r>
      <w:r w:rsidR="007B1BBD" w:rsidRPr="00E850C6">
        <w:rPr>
          <w:rFonts w:ascii="GHEA Grapalat" w:hAnsi="GHEA Grapalat" w:cs="Sylfaen"/>
          <w:lang w:val="hy-AM"/>
        </w:rPr>
        <w:t xml:space="preserve">            </w:t>
      </w:r>
      <w:r w:rsidR="000A18C5" w:rsidRPr="00E850C6">
        <w:rPr>
          <w:rFonts w:ascii="GHEA Grapalat" w:hAnsi="GHEA Grapalat" w:cs="Sylfaen"/>
          <w:lang w:val="hy-AM"/>
        </w:rPr>
        <w:t xml:space="preserve">               </w:t>
      </w:r>
      <w:r w:rsidR="000E734C" w:rsidRPr="00E850C6">
        <w:rPr>
          <w:rFonts w:ascii="GHEA Grapalat" w:hAnsi="GHEA Grapalat" w:cs="Sylfaen"/>
          <w:lang w:val="hy-AM"/>
        </w:rPr>
        <w:t xml:space="preserve">կարգադրությամբ ստեղծել մրցույթային </w:t>
      </w:r>
      <w:r w:rsidR="0017297C" w:rsidRPr="00E850C6">
        <w:rPr>
          <w:rFonts w:ascii="GHEA Grapalat" w:hAnsi="GHEA Grapalat" w:cs="Sylfaen"/>
          <w:lang w:val="hy-AM"/>
        </w:rPr>
        <w:t>հանձնաժ</w:t>
      </w:r>
      <w:r w:rsidR="000E734C" w:rsidRPr="00E850C6">
        <w:rPr>
          <w:rFonts w:ascii="GHEA Grapalat" w:hAnsi="GHEA Grapalat" w:cs="Sylfaen"/>
          <w:lang w:val="hy-AM"/>
        </w:rPr>
        <w:t xml:space="preserve">ողով՝ </w:t>
      </w:r>
      <w:r w:rsidRPr="00E850C6">
        <w:rPr>
          <w:rFonts w:ascii="GHEA Grapalat" w:hAnsi="GHEA Grapalat"/>
          <w:lang w:val="hy-AM"/>
        </w:rPr>
        <w:t>Հայաստանի Հանրապետության  Շիրակի մարզի Գյումր</w:t>
      </w:r>
      <w:r w:rsidRPr="00B10926">
        <w:rPr>
          <w:rFonts w:ascii="GHEA Grapalat" w:hAnsi="GHEA Grapalat"/>
          <w:lang w:val="hy-AM"/>
        </w:rPr>
        <w:t xml:space="preserve">ու </w:t>
      </w:r>
      <w:r w:rsidR="000E734C" w:rsidRPr="00E850C6">
        <w:rPr>
          <w:rFonts w:ascii="GHEA Grapalat" w:hAnsi="GHEA Grapalat" w:cs="Sylfaen"/>
          <w:lang w:val="hy-AM"/>
        </w:rPr>
        <w:t>համայնքապետարանի</w:t>
      </w:r>
      <w:r w:rsidR="007B1BBD" w:rsidRPr="00E850C6">
        <w:rPr>
          <w:rFonts w:ascii="GHEA Grapalat" w:hAnsi="GHEA Grapalat" w:cs="Sylfaen"/>
          <w:lang w:val="hy-AM"/>
        </w:rPr>
        <w:t xml:space="preserve"> </w:t>
      </w:r>
      <w:r w:rsidR="000E734C" w:rsidRPr="00E850C6">
        <w:rPr>
          <w:rFonts w:ascii="GHEA Grapalat" w:hAnsi="GHEA Grapalat" w:cs="Sylfaen"/>
          <w:lang w:val="hy-AM"/>
        </w:rPr>
        <w:t>աշխատակազմի մասնագետների և ավագանու անդամների ներգրավմամբ:</w:t>
      </w:r>
    </w:p>
    <w:p w:rsidR="00F1075F" w:rsidRPr="00B10926" w:rsidRDefault="007B1BBD" w:rsidP="00B10926">
      <w:pPr>
        <w:spacing w:after="0" w:line="240" w:lineRule="auto"/>
        <w:ind w:left="-567"/>
        <w:jc w:val="both"/>
        <w:rPr>
          <w:rFonts w:ascii="GHEA Grapalat" w:hAnsi="GHEA Grapalat"/>
          <w:lang w:val="hy-AM"/>
        </w:rPr>
      </w:pPr>
      <w:r w:rsidRPr="00E850C6">
        <w:rPr>
          <w:rFonts w:ascii="GHEA Grapalat" w:hAnsi="GHEA Grapalat"/>
          <w:lang w:val="hy-AM"/>
        </w:rPr>
        <w:t xml:space="preserve">    </w:t>
      </w:r>
      <w:r w:rsidR="00B10926">
        <w:rPr>
          <w:rFonts w:ascii="GHEA Grapalat" w:hAnsi="GHEA Grapalat"/>
          <w:lang w:val="hy-AM"/>
        </w:rPr>
        <w:t xml:space="preserve">   </w:t>
      </w:r>
      <w:r w:rsidRPr="00E850C6">
        <w:rPr>
          <w:rFonts w:ascii="GHEA Grapalat" w:hAnsi="GHEA Grapalat"/>
          <w:lang w:val="hy-AM"/>
        </w:rPr>
        <w:t>3.</w:t>
      </w:r>
      <w:r w:rsidR="000E734C" w:rsidRPr="00E850C6">
        <w:rPr>
          <w:rFonts w:ascii="GHEA Grapalat" w:hAnsi="GHEA Grapalat"/>
          <w:lang w:val="hy-AM"/>
        </w:rPr>
        <w:t>Ս</w:t>
      </w:r>
      <w:r w:rsidR="00F1075F" w:rsidRPr="00E850C6">
        <w:rPr>
          <w:rFonts w:ascii="GHEA Grapalat" w:hAnsi="GHEA Grapalat"/>
          <w:lang w:val="hy-AM"/>
        </w:rPr>
        <w:t>ուրճի</w:t>
      </w:r>
      <w:r w:rsidR="000E734C" w:rsidRPr="00E850C6">
        <w:rPr>
          <w:rFonts w:ascii="GHEA Grapalat" w:hAnsi="GHEA Grapalat"/>
          <w:lang w:val="hy-AM"/>
        </w:rPr>
        <w:t xml:space="preserve"> </w:t>
      </w:r>
      <w:r w:rsidR="00F1075F" w:rsidRPr="00E850C6">
        <w:rPr>
          <w:rFonts w:ascii="GHEA Grapalat" w:hAnsi="GHEA Grapalat"/>
          <w:lang w:val="hy-AM"/>
        </w:rPr>
        <w:t>վաճառք</w:t>
      </w:r>
      <w:r w:rsidR="000E734C" w:rsidRPr="00E850C6">
        <w:rPr>
          <w:rFonts w:ascii="GHEA Grapalat" w:hAnsi="GHEA Grapalat"/>
          <w:lang w:val="hy-AM"/>
        </w:rPr>
        <w:t>ի ավտոմատ</w:t>
      </w:r>
      <w:r w:rsidRPr="00E850C6">
        <w:rPr>
          <w:rFonts w:ascii="GHEA Grapalat" w:hAnsi="GHEA Grapalat"/>
          <w:lang w:val="hy-AM"/>
        </w:rPr>
        <w:t xml:space="preserve">  </w:t>
      </w:r>
      <w:r w:rsidR="000E734C" w:rsidRPr="00E850C6">
        <w:rPr>
          <w:rFonts w:ascii="GHEA Grapalat" w:hAnsi="GHEA Grapalat"/>
          <w:lang w:val="hy-AM"/>
        </w:rPr>
        <w:t xml:space="preserve">սարքավորումների տեղադրման </w:t>
      </w:r>
      <w:r w:rsidR="002F2278" w:rsidRPr="00E850C6">
        <w:rPr>
          <w:rFonts w:ascii="GHEA Grapalat" w:hAnsi="GHEA Grapalat"/>
          <w:lang w:val="hy-AM"/>
        </w:rPr>
        <w:t xml:space="preserve"> համար առանձնացնել  համապատասխան տեղեր</w:t>
      </w:r>
      <w:r w:rsidR="00F1075F" w:rsidRPr="00E850C6">
        <w:rPr>
          <w:rFonts w:ascii="GHEA Grapalat" w:hAnsi="GHEA Grapalat"/>
          <w:lang w:val="hy-AM"/>
        </w:rPr>
        <w:t>՝ քաղաքի տարածքը բաժանելով երեք գոտու</w:t>
      </w:r>
      <w:r w:rsidR="00B10926" w:rsidRPr="00B10926">
        <w:rPr>
          <w:rFonts w:ascii="GHEA Grapalat" w:hAnsi="GHEA Grapalat"/>
          <w:lang w:val="hy-AM"/>
        </w:rPr>
        <w:t xml:space="preserve"> </w:t>
      </w:r>
      <w:r w:rsidR="00B10926">
        <w:rPr>
          <w:rFonts w:ascii="GHEA Grapalat" w:hAnsi="GHEA Grapalat"/>
          <w:lang w:val="hy-AM"/>
        </w:rPr>
        <w:t>/</w:t>
      </w:r>
      <w:r w:rsidR="00F1075F" w:rsidRPr="00E850C6">
        <w:rPr>
          <w:rFonts w:ascii="GHEA Grapalat" w:hAnsi="GHEA Grapalat"/>
          <w:lang w:val="hy-AM"/>
        </w:rPr>
        <w:t>Ա,Բ,Գ/</w:t>
      </w:r>
      <w:r w:rsidR="00B10926" w:rsidRPr="00B10926">
        <w:rPr>
          <w:rFonts w:ascii="GHEA Grapalat" w:hAnsi="GHEA Grapalat"/>
          <w:lang w:val="hy-AM"/>
        </w:rPr>
        <w:t>՝ համաձայն</w:t>
      </w:r>
      <w:r w:rsidR="00F1075F" w:rsidRPr="00E850C6">
        <w:rPr>
          <w:rFonts w:ascii="GHEA Grapalat" w:hAnsi="GHEA Grapalat"/>
          <w:lang w:val="hy-AM"/>
        </w:rPr>
        <w:t xml:space="preserve"> հավելված</w:t>
      </w:r>
      <w:r w:rsidR="00B10926" w:rsidRPr="00B10926">
        <w:rPr>
          <w:rFonts w:ascii="GHEA Grapalat" w:hAnsi="GHEA Grapalat"/>
          <w:lang w:val="hy-AM"/>
        </w:rPr>
        <w:t>ի:</w:t>
      </w:r>
    </w:p>
    <w:p w:rsidR="0017297C" w:rsidRDefault="00B10926" w:rsidP="00B10926">
      <w:pPr>
        <w:spacing w:after="0" w:line="240" w:lineRule="auto"/>
        <w:ind w:left="-567"/>
        <w:jc w:val="both"/>
        <w:rPr>
          <w:rFonts w:ascii="GHEA Grapalat" w:hAnsi="GHEA Grapalat"/>
          <w:lang w:val="hy-AM"/>
        </w:rPr>
      </w:pPr>
      <w:r>
        <w:rPr>
          <w:rFonts w:ascii="GHEA Grapalat" w:hAnsi="GHEA Grapalat"/>
          <w:lang w:val="hy-AM"/>
        </w:rPr>
        <w:t xml:space="preserve">       </w:t>
      </w:r>
      <w:r w:rsidR="00E850C6" w:rsidRPr="00E850C6">
        <w:rPr>
          <w:rFonts w:ascii="GHEA Grapalat" w:hAnsi="GHEA Grapalat"/>
          <w:lang w:val="hy-AM"/>
        </w:rPr>
        <w:t>4.</w:t>
      </w:r>
      <w:r w:rsidR="002F3E74" w:rsidRPr="00E850C6">
        <w:rPr>
          <w:rFonts w:ascii="GHEA Grapalat" w:hAnsi="GHEA Grapalat"/>
          <w:lang w:val="hy-AM"/>
        </w:rPr>
        <w:t>Սուրճի վաճառքի ավտոմատ սարքավորումների տեղադրման և օգտագործման թույլտվությունների մրցույթի մ</w:t>
      </w:r>
      <w:r w:rsidR="000E734C" w:rsidRPr="00E850C6">
        <w:rPr>
          <w:rFonts w:ascii="GHEA Grapalat" w:hAnsi="GHEA Grapalat"/>
          <w:lang w:val="hy-AM"/>
        </w:rPr>
        <w:t>եկնարկ</w:t>
      </w:r>
      <w:r w:rsidR="000E734C" w:rsidRPr="007B1BBD">
        <w:rPr>
          <w:rFonts w:ascii="GHEA Grapalat" w:hAnsi="GHEA Grapalat"/>
          <w:lang w:val="hy-AM"/>
        </w:rPr>
        <w:t xml:space="preserve">ային տեղական </w:t>
      </w:r>
      <w:r w:rsidR="00AF3FD3">
        <w:rPr>
          <w:rFonts w:ascii="GHEA Grapalat" w:hAnsi="GHEA Grapalat"/>
          <w:lang w:val="hy-AM"/>
        </w:rPr>
        <w:t xml:space="preserve">ամսական </w:t>
      </w:r>
      <w:r w:rsidR="000E734C" w:rsidRPr="007B1BBD">
        <w:rPr>
          <w:rFonts w:ascii="GHEA Grapalat" w:hAnsi="GHEA Grapalat"/>
          <w:lang w:val="hy-AM"/>
        </w:rPr>
        <w:t>վճար</w:t>
      </w:r>
      <w:r w:rsidR="00C22A36" w:rsidRPr="007B1BBD">
        <w:rPr>
          <w:rFonts w:ascii="GHEA Grapalat" w:hAnsi="GHEA Grapalat"/>
          <w:lang w:val="hy-AM"/>
        </w:rPr>
        <w:t xml:space="preserve">ի </w:t>
      </w:r>
      <w:r w:rsidR="000C3742">
        <w:rPr>
          <w:rFonts w:ascii="GHEA Grapalat" w:hAnsi="GHEA Grapalat"/>
          <w:lang w:val="hy-AM"/>
        </w:rPr>
        <w:t>չափ</w:t>
      </w:r>
      <w:r w:rsidR="002F3E74">
        <w:rPr>
          <w:rFonts w:ascii="GHEA Grapalat" w:hAnsi="GHEA Grapalat"/>
          <w:lang w:val="hy-AM"/>
        </w:rPr>
        <w:t xml:space="preserve"> սահմանել</w:t>
      </w:r>
      <w:r w:rsidR="000C3742">
        <w:rPr>
          <w:rFonts w:ascii="GHEA Grapalat" w:hAnsi="GHEA Grapalat"/>
          <w:lang w:val="hy-AM"/>
        </w:rPr>
        <w:t>՝</w:t>
      </w:r>
      <w:r w:rsidR="002F3E74">
        <w:rPr>
          <w:rFonts w:ascii="GHEA Grapalat" w:hAnsi="GHEA Grapalat"/>
          <w:lang w:val="hy-AM"/>
        </w:rPr>
        <w:t xml:space="preserve"> ըստ գոտիների</w:t>
      </w:r>
      <w:r w:rsidRPr="00B10926">
        <w:rPr>
          <w:rFonts w:ascii="GHEA Grapalat" w:hAnsi="GHEA Grapalat"/>
          <w:lang w:val="hy-AM"/>
        </w:rPr>
        <w:t>՝</w:t>
      </w:r>
      <w:r w:rsidR="002F2278">
        <w:rPr>
          <w:rFonts w:ascii="GHEA Grapalat" w:hAnsi="GHEA Grapalat"/>
          <w:lang w:val="hy-AM"/>
        </w:rPr>
        <w:t xml:space="preserve"> </w:t>
      </w:r>
    </w:p>
    <w:p w:rsidR="002F3E74" w:rsidRDefault="00AF3FD3" w:rsidP="00B1137B">
      <w:pPr>
        <w:spacing w:line="240" w:lineRule="auto"/>
        <w:ind w:left="-567"/>
        <w:rPr>
          <w:rFonts w:ascii="GHEA Grapalat" w:hAnsi="GHEA Grapalat"/>
          <w:lang w:val="hy-AM"/>
        </w:rPr>
      </w:pPr>
      <w:r>
        <w:rPr>
          <w:rFonts w:ascii="GHEA Grapalat" w:hAnsi="GHEA Grapalat"/>
          <w:lang w:val="hy-AM"/>
        </w:rPr>
        <w:t xml:space="preserve">  Ա -</w:t>
      </w:r>
      <w:r w:rsidRPr="00AF3FD3">
        <w:rPr>
          <w:rFonts w:ascii="GHEA Grapalat" w:hAnsi="GHEA Grapalat"/>
          <w:lang w:val="hy-AM"/>
        </w:rPr>
        <w:t xml:space="preserve"> </w:t>
      </w:r>
      <w:r>
        <w:rPr>
          <w:rFonts w:ascii="GHEA Grapalat" w:hAnsi="GHEA Grapalat"/>
          <w:lang w:val="hy-AM"/>
        </w:rPr>
        <w:t>գոտի</w:t>
      </w:r>
      <w:r w:rsidR="002F3E74">
        <w:rPr>
          <w:rFonts w:ascii="GHEA Grapalat" w:hAnsi="GHEA Grapalat"/>
          <w:lang w:val="hy-AM"/>
        </w:rPr>
        <w:t xml:space="preserve">    - 20000</w:t>
      </w:r>
      <w:r>
        <w:rPr>
          <w:rFonts w:ascii="GHEA Grapalat" w:hAnsi="GHEA Grapalat"/>
          <w:lang w:val="hy-AM"/>
        </w:rPr>
        <w:t xml:space="preserve">  ՀՀ ԴՐԱՄ</w:t>
      </w:r>
    </w:p>
    <w:p w:rsidR="00AF3FD3" w:rsidRDefault="00AF3FD3" w:rsidP="00B1137B">
      <w:pPr>
        <w:spacing w:line="240" w:lineRule="auto"/>
        <w:ind w:left="-567"/>
        <w:rPr>
          <w:rFonts w:ascii="GHEA Grapalat" w:hAnsi="GHEA Grapalat"/>
          <w:lang w:val="hy-AM"/>
        </w:rPr>
      </w:pPr>
      <w:r>
        <w:rPr>
          <w:rFonts w:ascii="GHEA Grapalat" w:hAnsi="GHEA Grapalat"/>
          <w:lang w:val="hy-AM"/>
        </w:rPr>
        <w:t xml:space="preserve">  Բ</w:t>
      </w:r>
      <w:r w:rsidRPr="00AF3FD3">
        <w:rPr>
          <w:rFonts w:ascii="GHEA Grapalat" w:hAnsi="GHEA Grapalat"/>
          <w:lang w:val="hy-AM"/>
        </w:rPr>
        <w:t xml:space="preserve"> </w:t>
      </w:r>
      <w:r>
        <w:rPr>
          <w:rFonts w:ascii="GHEA Grapalat" w:hAnsi="GHEA Grapalat"/>
          <w:lang w:val="hy-AM"/>
        </w:rPr>
        <w:t>- գոտի       15000   ՀՀ ԴՐԱՄ</w:t>
      </w:r>
    </w:p>
    <w:p w:rsidR="0017297C" w:rsidRPr="009B1595" w:rsidRDefault="00AF3FD3" w:rsidP="00AF3FD3">
      <w:pPr>
        <w:spacing w:line="240" w:lineRule="auto"/>
        <w:ind w:left="-567"/>
        <w:rPr>
          <w:rFonts w:ascii="GHEA Grapalat" w:hAnsi="GHEA Grapalat"/>
          <w:sz w:val="24"/>
          <w:szCs w:val="24"/>
          <w:lang w:val="hy-AM"/>
        </w:rPr>
      </w:pPr>
      <w:r>
        <w:rPr>
          <w:rFonts w:ascii="GHEA Grapalat" w:hAnsi="GHEA Grapalat"/>
          <w:lang w:val="hy-AM"/>
        </w:rPr>
        <w:t xml:space="preserve">  Գ</w:t>
      </w:r>
      <w:r w:rsidRPr="00AF3FD3">
        <w:rPr>
          <w:rFonts w:ascii="GHEA Grapalat" w:hAnsi="GHEA Grapalat"/>
          <w:lang w:val="hy-AM"/>
        </w:rPr>
        <w:t xml:space="preserve"> </w:t>
      </w:r>
      <w:r>
        <w:rPr>
          <w:rFonts w:ascii="GHEA Grapalat" w:hAnsi="GHEA Grapalat"/>
          <w:lang w:val="hy-AM"/>
        </w:rPr>
        <w:t>-</w:t>
      </w:r>
      <w:r w:rsidRPr="00AF3FD3">
        <w:rPr>
          <w:rFonts w:ascii="GHEA Grapalat" w:hAnsi="GHEA Grapalat"/>
          <w:lang w:val="hy-AM"/>
        </w:rPr>
        <w:t xml:space="preserve"> </w:t>
      </w:r>
      <w:r>
        <w:rPr>
          <w:rFonts w:ascii="GHEA Grapalat" w:hAnsi="GHEA Grapalat"/>
          <w:lang w:val="hy-AM"/>
        </w:rPr>
        <w:t>գոտի       10000  ՀՀ ԴՐԱՄ</w:t>
      </w:r>
      <w:r w:rsidR="00B10926" w:rsidRPr="009B1595">
        <w:rPr>
          <w:rFonts w:ascii="GHEA Grapalat" w:hAnsi="GHEA Grapalat"/>
          <w:lang w:val="hy-AM"/>
        </w:rPr>
        <w:t>:</w:t>
      </w:r>
    </w:p>
    <w:p w:rsidR="002155C6" w:rsidRPr="00B1137B" w:rsidRDefault="00CA40E5" w:rsidP="00AF3FD3">
      <w:pPr>
        <w:pStyle w:val="a3"/>
        <w:spacing w:after="0" w:line="240" w:lineRule="auto"/>
        <w:jc w:val="right"/>
        <w:rPr>
          <w:rFonts w:ascii="GHEA Grapalat" w:hAnsi="GHEA Grapalat"/>
          <w:lang w:val="hy-AM"/>
        </w:rPr>
      </w:pPr>
      <w:r w:rsidRPr="00B1137B">
        <w:rPr>
          <w:rFonts w:ascii="GHEA Grapalat" w:hAnsi="GHEA Grapalat"/>
          <w:lang w:val="hy-AM"/>
        </w:rPr>
        <w:t xml:space="preserve">                                                                              </w:t>
      </w:r>
      <w:r w:rsidR="000C3742" w:rsidRPr="00B1137B">
        <w:rPr>
          <w:rFonts w:ascii="GHEA Grapalat" w:hAnsi="GHEA Grapalat"/>
          <w:lang w:val="hy-AM"/>
        </w:rPr>
        <w:t xml:space="preserve"> </w:t>
      </w:r>
      <w:r w:rsidR="00AF3FD3">
        <w:rPr>
          <w:rFonts w:ascii="GHEA Grapalat" w:hAnsi="GHEA Grapalat"/>
          <w:lang w:val="hy-AM"/>
        </w:rPr>
        <w:t>Ս</w:t>
      </w:r>
      <w:r w:rsidR="00AF3FD3" w:rsidRPr="00AF3FD3">
        <w:rPr>
          <w:rFonts w:ascii="GHEA Grapalat" w:hAnsi="GHEA Grapalat"/>
          <w:lang w:val="hy-AM"/>
        </w:rPr>
        <w:t>.</w:t>
      </w:r>
      <w:r w:rsidR="00AF3FD3">
        <w:rPr>
          <w:rFonts w:ascii="GHEA Grapalat" w:hAnsi="GHEA Grapalat"/>
          <w:lang w:val="hy-AM"/>
        </w:rPr>
        <w:t xml:space="preserve"> Ջանոյան</w:t>
      </w:r>
      <w:r w:rsidRPr="00B1137B">
        <w:rPr>
          <w:rFonts w:ascii="GHEA Grapalat" w:hAnsi="GHEA Grapalat"/>
          <w:lang w:val="hy-AM"/>
        </w:rPr>
        <w:t xml:space="preserve">                                                                                </w:t>
      </w:r>
      <w:r w:rsidR="00AF3FD3">
        <w:rPr>
          <w:rFonts w:ascii="GHEA Grapalat" w:hAnsi="GHEA Grapalat"/>
          <w:lang w:val="hy-AM"/>
        </w:rPr>
        <w:t xml:space="preserve">      </w:t>
      </w:r>
      <w:r w:rsidR="002155C6" w:rsidRPr="00B1137B">
        <w:rPr>
          <w:rFonts w:ascii="GHEA Grapalat" w:hAnsi="GHEA Grapalat"/>
          <w:lang w:val="hy-AM"/>
        </w:rPr>
        <w:t>Կ</w:t>
      </w:r>
      <w:r w:rsidR="00B1137B" w:rsidRPr="00B1137B">
        <w:rPr>
          <w:rFonts w:ascii="Cambria Math" w:hAnsi="Cambria Math"/>
          <w:lang w:val="hy-AM"/>
        </w:rPr>
        <w:t>․</w:t>
      </w:r>
      <w:r w:rsidR="002155C6" w:rsidRPr="00B1137B">
        <w:rPr>
          <w:rFonts w:ascii="GHEA Grapalat" w:hAnsi="GHEA Grapalat"/>
          <w:lang w:val="hy-AM"/>
        </w:rPr>
        <w:t xml:space="preserve"> Բադալյան</w:t>
      </w:r>
    </w:p>
    <w:p w:rsidR="002155C6" w:rsidRPr="00B1137B" w:rsidRDefault="00CA40E5" w:rsidP="00AF3FD3">
      <w:pPr>
        <w:pStyle w:val="a3"/>
        <w:spacing w:after="0" w:line="240" w:lineRule="auto"/>
        <w:jc w:val="right"/>
        <w:rPr>
          <w:rFonts w:ascii="GHEA Grapalat" w:hAnsi="GHEA Grapalat"/>
          <w:lang w:val="hy-AM"/>
        </w:rPr>
      </w:pPr>
      <w:r w:rsidRPr="00B1137B">
        <w:rPr>
          <w:rFonts w:ascii="GHEA Grapalat" w:hAnsi="GHEA Grapalat"/>
          <w:lang w:val="hy-AM"/>
        </w:rPr>
        <w:t xml:space="preserve">                                                                                </w:t>
      </w:r>
      <w:r w:rsidR="002155C6" w:rsidRPr="00B1137B">
        <w:rPr>
          <w:rFonts w:ascii="GHEA Grapalat" w:hAnsi="GHEA Grapalat"/>
          <w:lang w:val="hy-AM"/>
        </w:rPr>
        <w:t>Հ</w:t>
      </w:r>
      <w:r w:rsidR="00B1137B" w:rsidRPr="00B1137B">
        <w:rPr>
          <w:rFonts w:ascii="Cambria Math" w:hAnsi="Cambria Math"/>
          <w:lang w:val="hy-AM"/>
        </w:rPr>
        <w:t>․</w:t>
      </w:r>
      <w:r w:rsidR="002155C6" w:rsidRPr="00B1137B">
        <w:rPr>
          <w:rFonts w:ascii="GHEA Grapalat" w:hAnsi="GHEA Grapalat"/>
          <w:lang w:val="hy-AM"/>
        </w:rPr>
        <w:t xml:space="preserve"> </w:t>
      </w:r>
      <w:r w:rsidR="00AF3FD3">
        <w:rPr>
          <w:rFonts w:ascii="GHEA Grapalat" w:hAnsi="GHEA Grapalat"/>
          <w:lang w:val="hy-AM"/>
        </w:rPr>
        <w:t>Գասպարյան</w:t>
      </w:r>
    </w:p>
    <w:p w:rsidR="002155C6" w:rsidRDefault="00CA40E5" w:rsidP="00AF3FD3">
      <w:pPr>
        <w:pStyle w:val="a3"/>
        <w:spacing w:after="0" w:line="240" w:lineRule="auto"/>
        <w:jc w:val="right"/>
        <w:rPr>
          <w:rFonts w:ascii="GHEA Grapalat" w:hAnsi="GHEA Grapalat"/>
          <w:lang w:val="hy-AM"/>
        </w:rPr>
      </w:pPr>
      <w:r w:rsidRPr="00B1137B">
        <w:rPr>
          <w:rFonts w:ascii="GHEA Grapalat" w:hAnsi="GHEA Grapalat"/>
          <w:lang w:val="hy-AM"/>
        </w:rPr>
        <w:t xml:space="preserve">                                                                                </w:t>
      </w:r>
      <w:r w:rsidR="00AF3FD3">
        <w:rPr>
          <w:rFonts w:ascii="GHEA Grapalat" w:hAnsi="GHEA Grapalat"/>
          <w:lang w:val="hy-AM"/>
        </w:rPr>
        <w:t>Հ</w:t>
      </w:r>
      <w:r w:rsidR="00AF3FD3">
        <w:rPr>
          <w:rFonts w:ascii="GHEA Grapalat" w:hAnsi="GHEA Grapalat"/>
          <w:lang w:val="en-US"/>
        </w:rPr>
        <w:t>.</w:t>
      </w:r>
      <w:r w:rsidR="00AF3FD3">
        <w:rPr>
          <w:rFonts w:ascii="GHEA Grapalat" w:hAnsi="GHEA Grapalat"/>
          <w:lang w:val="hy-AM"/>
        </w:rPr>
        <w:t xml:space="preserve"> Վարդանյան</w:t>
      </w:r>
    </w:p>
    <w:p w:rsidR="00AF3FD3" w:rsidRDefault="00AF3FD3" w:rsidP="00AF3FD3">
      <w:pPr>
        <w:pStyle w:val="a3"/>
        <w:spacing w:after="0" w:line="240" w:lineRule="auto"/>
        <w:jc w:val="right"/>
        <w:rPr>
          <w:rFonts w:ascii="GHEA Grapalat" w:hAnsi="GHEA Grapalat"/>
          <w:lang w:val="en-US"/>
        </w:rPr>
      </w:pPr>
      <w:r>
        <w:rPr>
          <w:rFonts w:ascii="GHEA Grapalat" w:hAnsi="GHEA Grapalat"/>
          <w:lang w:val="hy-AM"/>
        </w:rPr>
        <w:t>Ա</w:t>
      </w:r>
      <w:r>
        <w:rPr>
          <w:rFonts w:ascii="GHEA Grapalat" w:hAnsi="GHEA Grapalat"/>
          <w:lang w:val="en-US"/>
        </w:rPr>
        <w:t>.</w:t>
      </w:r>
      <w:r>
        <w:rPr>
          <w:rFonts w:ascii="GHEA Grapalat" w:hAnsi="GHEA Grapalat"/>
          <w:lang w:val="hy-AM"/>
        </w:rPr>
        <w:t xml:space="preserve"> Խնձրցյան</w:t>
      </w:r>
    </w:p>
    <w:p w:rsidR="00AF3FD3" w:rsidRPr="00AF3FD3" w:rsidRDefault="00AF3FD3" w:rsidP="00AF3FD3">
      <w:pPr>
        <w:pStyle w:val="a3"/>
        <w:spacing w:after="0" w:line="240" w:lineRule="auto"/>
        <w:jc w:val="right"/>
        <w:rPr>
          <w:rFonts w:ascii="GHEA Grapalat" w:hAnsi="GHEA Grapalat"/>
          <w:lang w:val="en-US"/>
        </w:rPr>
      </w:pPr>
    </w:p>
    <w:p w:rsidR="00B1137B" w:rsidRDefault="00B1137B" w:rsidP="00B1137B">
      <w:pPr>
        <w:pStyle w:val="a3"/>
        <w:spacing w:after="0" w:line="240" w:lineRule="auto"/>
        <w:ind w:left="0"/>
        <w:rPr>
          <w:rFonts w:ascii="GHEA Grapalat" w:hAnsi="GHEA Grapalat"/>
          <w:sz w:val="20"/>
          <w:szCs w:val="20"/>
          <w:lang w:val="en-US"/>
        </w:rPr>
      </w:pPr>
      <w:r w:rsidRPr="00B1137B">
        <w:rPr>
          <w:rFonts w:ascii="GHEA Grapalat" w:hAnsi="GHEA Grapalat"/>
          <w:sz w:val="20"/>
          <w:szCs w:val="20"/>
          <w:lang w:val="hy-AM"/>
        </w:rPr>
        <w:t>Կատարող՝ Հ</w:t>
      </w:r>
      <w:r w:rsidRPr="00B1137B">
        <w:rPr>
          <w:rFonts w:ascii="GHEA Grapalat" w:hAnsi="Cambria Math"/>
          <w:sz w:val="20"/>
          <w:szCs w:val="20"/>
          <w:lang w:val="hy-AM"/>
        </w:rPr>
        <w:t>․</w:t>
      </w:r>
      <w:r w:rsidRPr="00B1137B">
        <w:rPr>
          <w:rFonts w:ascii="GHEA Grapalat" w:hAnsi="GHEA Grapalat"/>
          <w:sz w:val="20"/>
          <w:szCs w:val="20"/>
          <w:lang w:val="hy-AM"/>
        </w:rPr>
        <w:t>Գասպարյան</w:t>
      </w:r>
    </w:p>
    <w:p w:rsidR="009B1595" w:rsidRDefault="009B1595" w:rsidP="00B1137B">
      <w:pPr>
        <w:pStyle w:val="a3"/>
        <w:spacing w:after="0" w:line="240" w:lineRule="auto"/>
        <w:ind w:left="0"/>
        <w:rPr>
          <w:rFonts w:ascii="GHEA Grapalat" w:hAnsi="GHEA Grapalat"/>
          <w:sz w:val="20"/>
          <w:szCs w:val="20"/>
          <w:lang w:val="en-US"/>
        </w:rPr>
      </w:pPr>
    </w:p>
    <w:p w:rsidR="009B1595" w:rsidRDefault="009B1595" w:rsidP="00B1137B">
      <w:pPr>
        <w:pStyle w:val="a3"/>
        <w:spacing w:after="0" w:line="240" w:lineRule="auto"/>
        <w:ind w:left="0"/>
        <w:rPr>
          <w:rFonts w:ascii="GHEA Grapalat" w:hAnsi="GHEA Grapalat"/>
          <w:sz w:val="20"/>
          <w:szCs w:val="20"/>
          <w:lang w:val="en-US"/>
        </w:rPr>
      </w:pPr>
    </w:p>
    <w:p w:rsidR="009B1595" w:rsidRDefault="009B1595" w:rsidP="00B1137B">
      <w:pPr>
        <w:pStyle w:val="a3"/>
        <w:spacing w:after="0" w:line="240" w:lineRule="auto"/>
        <w:ind w:left="0"/>
        <w:rPr>
          <w:rFonts w:ascii="GHEA Grapalat" w:hAnsi="GHEA Grapalat"/>
          <w:sz w:val="20"/>
          <w:szCs w:val="20"/>
          <w:lang w:val="en-US"/>
        </w:rPr>
      </w:pPr>
    </w:p>
    <w:p w:rsidR="009B1595" w:rsidRDefault="009B1595" w:rsidP="009B1595">
      <w:pPr>
        <w:jc w:val="center"/>
        <w:rPr>
          <w:rFonts w:ascii="GHEA Grapalat" w:hAnsi="GHEA Grapalat"/>
          <w:b/>
          <w:lang w:val="hy-AM"/>
        </w:rPr>
      </w:pPr>
      <w:r>
        <w:rPr>
          <w:rFonts w:ascii="GHEA Grapalat" w:hAnsi="GHEA Grapalat"/>
          <w:b/>
          <w:lang w:val="hy-AM"/>
        </w:rPr>
        <w:t>ՀԻՄՆԱՎՈՐՈՒՄ</w:t>
      </w:r>
    </w:p>
    <w:p w:rsidR="009B1595" w:rsidRDefault="009B1595" w:rsidP="009B1595">
      <w:pPr>
        <w:jc w:val="center"/>
        <w:rPr>
          <w:rFonts w:ascii="GHEA Grapalat" w:hAnsi="GHEA Grapalat"/>
          <w:b/>
          <w:sz w:val="20"/>
          <w:szCs w:val="20"/>
          <w:lang w:val="hy-AM"/>
        </w:rPr>
      </w:pPr>
    </w:p>
    <w:p w:rsidR="009B1595" w:rsidRDefault="009B1595" w:rsidP="009B1595">
      <w:pPr>
        <w:jc w:val="center"/>
        <w:rPr>
          <w:rFonts w:ascii="GHEA Grapalat" w:hAnsi="GHEA Grapalat"/>
          <w:b/>
          <w:sz w:val="20"/>
          <w:szCs w:val="20"/>
          <w:lang w:val="hy-AM"/>
        </w:rPr>
      </w:pPr>
      <w:r>
        <w:rPr>
          <w:rFonts w:ascii="GHEA Grapalat" w:hAnsi="GHEA Grapalat"/>
          <w:b/>
          <w:sz w:val="20"/>
          <w:szCs w:val="20"/>
          <w:lang w:val="hy-AM"/>
        </w:rPr>
        <w:t xml:space="preserve">ՀԱՅԱՍՏԱՆԻ ՀԱՆՐԱՊԵՏՈՒԹՅԱՆ ՇԻՐԱԿԻ ՄԱՐԶԻ ԳՅՈՒՄՐԻ ՀԱՄԱՅՆՔԻ ԱՎԱԳԱՆՈՒ «ՀԱՅԱՍՏԱՆԻ ՀԱՆՐԱՊԵՏՈՒԹՅԱՆ ՇԻՐԱԿԻ ՄԱՐԶԻ ԳՅՈՒՄՐԻ ՀԱՄԱՅՆՔԻ ՎԱՐՉԱԿԱՆ ՍԱՀՄԱՆՆԵՐՈՒՄ ԳՏՆՎՈՂ ՀԱՄԱՅՆՔԱՅԻՆ ՍԵՓԱԿԱՆՈՒԹՅՈՒՆ ՀԱՆԴԻՍԱՑՈՂ ԸՆԴՀԱՆՈՒՐ ՕԳՏԱԳՈՐԾՄԱՆ ՏԱՐԱԾՔՆԵՐՈՒՄ ՍՈՒՐՃԻ ՎԱՃԱՌՔԻ ԱՎՏՈՄԱՏ ՍԱՐՔԱՎՈՐՈՒՄՆԵՐԻ ՏԵՂԱԴՐՄԱՆ ԵՎ ՕԳՏԱԳՈՐԾՄԱՆ ԹՈՒՅԼՏՎՈՒԹՅՈՒՆՆԵՐԸ ՄՐՑՈՒՅԹՈՎ ՏԱԼՈՒ ՄԱՍԻՆ» ՈՐՈՇՄԱՆ ԸՆԴՈՒՆՄԱՆ                                                                                                                                                                                                                                                                                                                                                                                    </w:t>
      </w:r>
    </w:p>
    <w:p w:rsidR="009B1595" w:rsidRDefault="009B1595" w:rsidP="009B1595">
      <w:pPr>
        <w:jc w:val="both"/>
        <w:rPr>
          <w:rFonts w:ascii="GHEA Grapalat" w:hAnsi="GHEA Grapalat"/>
          <w:sz w:val="20"/>
          <w:szCs w:val="20"/>
          <w:lang w:val="hy-AM"/>
        </w:rPr>
      </w:pPr>
    </w:p>
    <w:p w:rsidR="009B1595" w:rsidRDefault="009B1595" w:rsidP="009B1595">
      <w:pPr>
        <w:jc w:val="both"/>
        <w:rPr>
          <w:rFonts w:ascii="GHEA Grapalat" w:hAnsi="GHEA Grapalat"/>
          <w:lang w:val="hy-AM"/>
        </w:rPr>
      </w:pPr>
      <w:r>
        <w:rPr>
          <w:rFonts w:ascii="GHEA Grapalat" w:hAnsi="GHEA Grapalat"/>
          <w:sz w:val="20"/>
          <w:szCs w:val="20"/>
          <w:lang w:val="hy-AM"/>
        </w:rPr>
        <w:t xml:space="preserve">    </w:t>
      </w:r>
    </w:p>
    <w:p w:rsidR="009B1595" w:rsidRDefault="009B1595" w:rsidP="009B1595">
      <w:pPr>
        <w:jc w:val="both"/>
        <w:rPr>
          <w:rFonts w:ascii="GHEA Grapalat" w:hAnsi="GHEA Grapalat"/>
          <w:b/>
          <w:lang w:val="hy-AM"/>
        </w:rPr>
      </w:pPr>
      <w:r>
        <w:rPr>
          <w:rFonts w:ascii="GHEA Grapalat" w:hAnsi="GHEA Grapalat" w:cs="Sylfaen"/>
          <w:lang w:val="hy-AM"/>
        </w:rPr>
        <w:t xml:space="preserve">    </w:t>
      </w:r>
      <w:r>
        <w:rPr>
          <w:rFonts w:ascii="GHEA Grapalat" w:hAnsi="GHEA Grapalat"/>
          <w:lang w:val="hy-AM"/>
        </w:rPr>
        <w:t>Որոշման ընդունումը նպատակ է հետապնդում կարգավորելու սուրճի վաճառքի ավտոմատ սարքավորումների տեղաբաշխումը քաղաքի ընդհանուր օգտագործման տարածքներում:</w:t>
      </w:r>
    </w:p>
    <w:p w:rsidR="009B1595" w:rsidRDefault="009B1595" w:rsidP="009B1595">
      <w:pPr>
        <w:jc w:val="center"/>
        <w:rPr>
          <w:rFonts w:ascii="GHEA Grapalat" w:hAnsi="GHEA Grapalat"/>
          <w:b/>
          <w:sz w:val="20"/>
          <w:szCs w:val="20"/>
          <w:lang w:val="hy-AM"/>
        </w:rPr>
      </w:pPr>
    </w:p>
    <w:p w:rsidR="009B1595" w:rsidRDefault="009B1595" w:rsidP="009B1595">
      <w:pPr>
        <w:jc w:val="center"/>
        <w:rPr>
          <w:rFonts w:ascii="GHEA Grapalat" w:hAnsi="GHEA Grapalat"/>
          <w:b/>
          <w:sz w:val="20"/>
          <w:szCs w:val="20"/>
          <w:lang w:val="hy-AM"/>
        </w:rPr>
      </w:pPr>
    </w:p>
    <w:p w:rsidR="009B1595" w:rsidRDefault="009B1595" w:rsidP="009B1595">
      <w:pPr>
        <w:jc w:val="center"/>
        <w:rPr>
          <w:rFonts w:ascii="GHEA Grapalat" w:hAnsi="GHEA Grapalat"/>
          <w:b/>
          <w:sz w:val="20"/>
          <w:szCs w:val="20"/>
          <w:lang w:val="hy-AM"/>
        </w:rPr>
      </w:pPr>
    </w:p>
    <w:p w:rsidR="009B1595" w:rsidRDefault="009B1595" w:rsidP="009B1595">
      <w:pPr>
        <w:jc w:val="center"/>
        <w:rPr>
          <w:rFonts w:ascii="GHEA Grapalat" w:hAnsi="GHEA Grapalat"/>
          <w:b/>
          <w:lang w:val="hy-AM"/>
        </w:rPr>
      </w:pPr>
    </w:p>
    <w:p w:rsidR="009B1595" w:rsidRDefault="009B1595" w:rsidP="009B1595">
      <w:pPr>
        <w:jc w:val="center"/>
        <w:rPr>
          <w:rFonts w:ascii="GHEA Grapalat" w:hAnsi="GHEA Grapalat"/>
          <w:b/>
          <w:lang w:val="hy-AM"/>
        </w:rPr>
      </w:pPr>
      <w:r>
        <w:rPr>
          <w:rFonts w:ascii="GHEA Grapalat" w:hAnsi="GHEA Grapalat"/>
          <w:b/>
          <w:lang w:val="hy-AM"/>
        </w:rPr>
        <w:t>ՏԵՂԵԿԱՆՔ</w:t>
      </w:r>
    </w:p>
    <w:p w:rsidR="009B1595" w:rsidRDefault="009B1595" w:rsidP="009B1595">
      <w:pPr>
        <w:jc w:val="center"/>
        <w:rPr>
          <w:rFonts w:ascii="GHEA Grapalat" w:hAnsi="GHEA Grapalat"/>
          <w:b/>
          <w:lang w:val="hy-AM"/>
        </w:rPr>
      </w:pPr>
    </w:p>
    <w:p w:rsidR="009B1595" w:rsidRDefault="009B1595" w:rsidP="009B1595">
      <w:pPr>
        <w:jc w:val="center"/>
        <w:rPr>
          <w:rFonts w:ascii="GHEA Grapalat" w:hAnsi="GHEA Grapalat"/>
          <w:b/>
          <w:sz w:val="20"/>
          <w:szCs w:val="20"/>
          <w:lang w:val="hy-AM"/>
        </w:rPr>
      </w:pPr>
      <w:r>
        <w:rPr>
          <w:rFonts w:ascii="GHEA Grapalat" w:hAnsi="GHEA Grapalat"/>
          <w:b/>
          <w:sz w:val="20"/>
          <w:szCs w:val="20"/>
          <w:lang w:val="hy-AM"/>
        </w:rPr>
        <w:t>ՀԱՅԱՍՏԱՆԻ ՀԱՆՐԱՊԵՏՈՒԹՅԱՆ ՇԻՐԱԿԻ ՄԱՐԶԻ ԳՅՈՒՄՐԻ ՀԱՄԱՅՆՔԻ ԱՎԱԳԱՆՈՒ    «ՀԱՅԱՍՏԱՆԻ ՀԱՆՐԱՊԵՏՈՒԹՅԱՆ ՇԻՐԱԿԻ ՄԱՐԶԻ ԳՅՈՒՄՐԻ ՀԱՄԱՅՆՔԻ ՎԱՐՉԱԿԱՆ ՍԱՀՄԱՆՆԵՐՈՒՄ ԳՏՆՎՈՂ ՀԱՄԱՅՆՔԱՅԻՆ ՍԵՓԱԿԱՆՈՒԹՅՈՒՆ ՀԱՆԴԻՍԱՑՈՂ ԸՆԴՀԱՆՈՒՐ ՕԳՏԱԳՈՐԾՄԱՆ ՏԱՐԱԾՔՆԵՐՈՒՄ ՍՈՒՐՃԻ ՎԱՃԱՌՔԻ ԱՎՏՈՄԱՏ ՍԱՐՔԱՎՈՐՈՒՄՆԵՐԻ ՏԵՂԱԴՐՄԱՆ ԵՎ ՕԳՏԱԳՈՐԾՄԱՆ ԹՈՒՅԼՏՎՈՒԹՅՈՒՆՆԵՐԸ ՄՐՑՈՒՅԹՈՎ ՏԱԼՈՒ ՄԱՍԻՆ» ՈՐՈՇՄԱՆ ԸՆԴՈՒՆՄԱՆ ԿԱՊԱԿՑՈՒԹՅԱՄԲ ԳՅՈՒՄՐԻ ՀԱՄԱՅՆՔԻ 2024 ԹՎԱԿԱՆԻ ԲՅՈՒՋԵՅՈՒՄ ԾԱԽՍԵՐԻ ԵՎ ԵԿԱՄՈՒՏՆԵՐԻ ՓՈՓՈԽՈՒԹՅԱՆ ՄԱՍԻՆ</w:t>
      </w:r>
    </w:p>
    <w:p w:rsidR="009B1595" w:rsidRDefault="009B1595" w:rsidP="009B1595">
      <w:pPr>
        <w:jc w:val="center"/>
        <w:rPr>
          <w:rFonts w:ascii="GHEA Grapalat" w:hAnsi="GHEA Grapalat"/>
          <w:bCs/>
          <w:sz w:val="20"/>
          <w:szCs w:val="20"/>
          <w:lang w:val="hy-AM"/>
        </w:rPr>
      </w:pPr>
    </w:p>
    <w:p w:rsidR="009B1595" w:rsidRDefault="009B1595" w:rsidP="009B1595">
      <w:pPr>
        <w:jc w:val="center"/>
        <w:rPr>
          <w:rFonts w:ascii="GHEA Grapalat" w:hAnsi="GHEA Grapalat"/>
          <w:lang w:val="hy-AM"/>
        </w:rPr>
      </w:pPr>
    </w:p>
    <w:p w:rsidR="009B1595" w:rsidRPr="009B1595" w:rsidRDefault="009B1595" w:rsidP="009B1595">
      <w:pPr>
        <w:pStyle w:val="a3"/>
        <w:spacing w:after="0" w:line="240" w:lineRule="auto"/>
        <w:ind w:left="0"/>
        <w:rPr>
          <w:rFonts w:ascii="GHEA Grapalat" w:hAnsi="GHEA Grapalat"/>
          <w:sz w:val="20"/>
          <w:szCs w:val="20"/>
          <w:lang w:val="hy-AM"/>
        </w:rPr>
      </w:pPr>
      <w:r>
        <w:rPr>
          <w:rFonts w:ascii="GHEA Grapalat" w:hAnsi="GHEA Grapalat"/>
          <w:lang w:val="hy-AM"/>
        </w:rPr>
        <w:t xml:space="preserve">    Գյումրի համայնքի ավագանու «Հայաստանի Հանրապետության Շիրակի մարզի Գյումրի համայնքի վարչական սահմաններում գտնվող համայնքային սեփականություն հանդիսացող ընդհանուր օգտագործման տարածքներում սուրճի վաճառքի ավտոմատ սարքավորումների տեղադրման եվ օգտագործման թույլտվությունները մրցույթով տալու մասին» որոշման ընդունմամբ Գյումրի համայնքի 2024 թվականի բյուջեյում էական փոփոխություններ` ավելացումներ կամ  նվազեցումներ, չեն  նախատեսվում</w:t>
      </w:r>
    </w:p>
    <w:sectPr w:rsidR="009B1595" w:rsidRPr="009B1595" w:rsidSect="00AF3FD3">
      <w:pgSz w:w="11906" w:h="16838"/>
      <w:pgMar w:top="567" w:right="850" w:bottom="1134" w:left="1985"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FF3C56"/>
    <w:multiLevelType w:val="hybridMultilevel"/>
    <w:tmpl w:val="CE1EC8E8"/>
    <w:lvl w:ilvl="0" w:tplc="78B2A288">
      <w:start w:val="1"/>
      <w:numFmt w:val="decimal"/>
      <w:lvlText w:val="%1."/>
      <w:lvlJc w:val="left"/>
      <w:pPr>
        <w:ind w:left="720" w:hanging="360"/>
      </w:pPr>
      <w:rPr>
        <w:rFonts w:hint="default"/>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F479AA"/>
    <w:rsid w:val="00061CA4"/>
    <w:rsid w:val="000640B9"/>
    <w:rsid w:val="00097DC7"/>
    <w:rsid w:val="000A18C5"/>
    <w:rsid w:val="000C3742"/>
    <w:rsid w:val="000E734C"/>
    <w:rsid w:val="000F52B8"/>
    <w:rsid w:val="0017297C"/>
    <w:rsid w:val="001E4DF6"/>
    <w:rsid w:val="002155C6"/>
    <w:rsid w:val="002C07DB"/>
    <w:rsid w:val="002C7323"/>
    <w:rsid w:val="002F2278"/>
    <w:rsid w:val="002F3E74"/>
    <w:rsid w:val="003729A8"/>
    <w:rsid w:val="0038750C"/>
    <w:rsid w:val="003B4884"/>
    <w:rsid w:val="003E41CA"/>
    <w:rsid w:val="00535B7D"/>
    <w:rsid w:val="00544300"/>
    <w:rsid w:val="006228A1"/>
    <w:rsid w:val="007820B7"/>
    <w:rsid w:val="007B1BBD"/>
    <w:rsid w:val="0082650F"/>
    <w:rsid w:val="00986006"/>
    <w:rsid w:val="0099239F"/>
    <w:rsid w:val="009B1595"/>
    <w:rsid w:val="009E4659"/>
    <w:rsid w:val="00A42BD0"/>
    <w:rsid w:val="00A64E6A"/>
    <w:rsid w:val="00AC3106"/>
    <w:rsid w:val="00AF3FD3"/>
    <w:rsid w:val="00B10926"/>
    <w:rsid w:val="00B1137B"/>
    <w:rsid w:val="00BD2B01"/>
    <w:rsid w:val="00BE035A"/>
    <w:rsid w:val="00C22A36"/>
    <w:rsid w:val="00CA40E5"/>
    <w:rsid w:val="00D57B54"/>
    <w:rsid w:val="00D75C7F"/>
    <w:rsid w:val="00DA6822"/>
    <w:rsid w:val="00E850C6"/>
    <w:rsid w:val="00F0251B"/>
    <w:rsid w:val="00F1075F"/>
    <w:rsid w:val="00F479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D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734C"/>
    <w:pPr>
      <w:ind w:left="720"/>
      <w:contextualSpacing/>
    </w:pPr>
  </w:style>
  <w:style w:type="table" w:styleId="a4">
    <w:name w:val="Table Grid"/>
    <w:basedOn w:val="a1"/>
    <w:uiPriority w:val="59"/>
    <w:rsid w:val="001729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3277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Pages>
  <Words>605</Words>
  <Characters>3454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cp:lastPrinted>2024-02-05T13:10:00Z</cp:lastPrinted>
  <dcterms:created xsi:type="dcterms:W3CDTF">2023-11-03T15:30:00Z</dcterms:created>
  <dcterms:modified xsi:type="dcterms:W3CDTF">2024-02-05T13:10:00Z</dcterms:modified>
</cp:coreProperties>
</file>